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63" w:rsidRDefault="00EC7B63" w:rsidP="00EC7B6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C7B63" w:rsidRDefault="00EC7B63" w:rsidP="00EC7B63">
      <w:pPr>
        <w:jc w:val="center"/>
      </w:pPr>
      <w:r>
        <w:t>СВЕРДЛОВСКАЯ ОБЛАСТЬ</w:t>
      </w:r>
    </w:p>
    <w:p w:rsidR="00EC7B63" w:rsidRDefault="00EC7B63" w:rsidP="00EC7B6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C7B63" w:rsidRDefault="00EC7B63" w:rsidP="00EC7B63">
      <w:pPr>
        <w:jc w:val="center"/>
      </w:pPr>
      <w:r>
        <w:t>43-е очередное заседание Думы городского округа</w:t>
      </w:r>
    </w:p>
    <w:p w:rsidR="00EC7B63" w:rsidRDefault="00EC7B63" w:rsidP="00EC7B63">
      <w:pPr>
        <w:jc w:val="center"/>
      </w:pPr>
    </w:p>
    <w:p w:rsidR="00EC7B63" w:rsidRDefault="00EC7B63" w:rsidP="00EC7B63">
      <w:pPr>
        <w:jc w:val="center"/>
      </w:pPr>
      <w:r>
        <w:t>РЕШЕНИЕ № 43/3</w:t>
      </w:r>
    </w:p>
    <w:p w:rsidR="00EC7B63" w:rsidRDefault="00EC7B63" w:rsidP="00EC7B63">
      <w:pPr>
        <w:jc w:val="center"/>
      </w:pPr>
    </w:p>
    <w:p w:rsidR="00EC7B63" w:rsidRDefault="00EC7B63" w:rsidP="00EC7B63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EC7B63" w:rsidRDefault="00EC7B63" w:rsidP="00EC7B63">
      <w:pPr>
        <w:jc w:val="both"/>
        <w:rPr>
          <w:b/>
        </w:rPr>
      </w:pPr>
    </w:p>
    <w:p w:rsidR="00EC7B63" w:rsidRDefault="00EC7B63" w:rsidP="00EC7B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решения Думы городского</w:t>
      </w:r>
    </w:p>
    <w:p w:rsidR="00EC7B63" w:rsidRPr="0043125C" w:rsidRDefault="00EC7B63" w:rsidP="00EC7B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«О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 Устав </w:t>
      </w:r>
    </w:p>
    <w:p w:rsidR="00EC7B63" w:rsidRPr="008858D8" w:rsidRDefault="00EC7B63" w:rsidP="00EC7B6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3125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3125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7B63" w:rsidRDefault="00EC7B63" w:rsidP="00EC7B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7B63" w:rsidRPr="0043125C" w:rsidRDefault="00EC7B63" w:rsidP="00EC7B6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выступление главы</w:t>
      </w:r>
      <w:r w:rsidRPr="00515B4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6E14B9">
        <w:rPr>
          <w:rFonts w:ascii="Times New Roman" w:hAnsi="Times New Roman" w:cs="Times New Roman"/>
          <w:sz w:val="24"/>
          <w:szCs w:val="24"/>
        </w:rPr>
        <w:t>Мельникова В.В</w:t>
      </w:r>
      <w:r w:rsidRPr="00515B4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депутатов Думы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округа,</w:t>
      </w:r>
      <w:r w:rsidRPr="0043125C">
        <w:rPr>
          <w:rFonts w:ascii="Times New Roman" w:hAnsi="Times New Roman" w:cs="Times New Roman"/>
          <w:sz w:val="24"/>
          <w:szCs w:val="24"/>
        </w:rPr>
        <w:t xml:space="preserve">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16, 22 и 44 Устава городского округа,  </w:t>
      </w:r>
      <w:r w:rsidRPr="0043125C">
        <w:rPr>
          <w:rFonts w:ascii="Times New Roman" w:hAnsi="Times New Roman" w:cs="Times New Roman"/>
          <w:sz w:val="24"/>
          <w:szCs w:val="24"/>
        </w:rPr>
        <w:t>Дума городского о</w:t>
      </w:r>
      <w:r w:rsidRPr="0043125C">
        <w:rPr>
          <w:rFonts w:ascii="Times New Roman" w:hAnsi="Times New Roman" w:cs="Times New Roman"/>
          <w:sz w:val="24"/>
          <w:szCs w:val="24"/>
        </w:rPr>
        <w:t>к</w:t>
      </w:r>
      <w:r w:rsidRPr="0043125C">
        <w:rPr>
          <w:rFonts w:ascii="Times New Roman" w:hAnsi="Times New Roman" w:cs="Times New Roman"/>
          <w:sz w:val="24"/>
          <w:szCs w:val="24"/>
        </w:rPr>
        <w:t xml:space="preserve">руга </w:t>
      </w:r>
    </w:p>
    <w:p w:rsidR="00EC7B63" w:rsidRDefault="00EC7B63" w:rsidP="00EC7B63">
      <w:pPr>
        <w:jc w:val="center"/>
      </w:pPr>
      <w:r>
        <w:t>РЕШИЛА:</w:t>
      </w:r>
    </w:p>
    <w:p w:rsidR="00EC7B63" w:rsidRDefault="00EC7B63" w:rsidP="00EC7B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Утвердить проект решения Думы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л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нений в Устав городского </w:t>
      </w:r>
      <w:proofErr w:type="gramStart"/>
      <w:r w:rsidRPr="004708A1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C7B63" w:rsidRPr="00B14799" w:rsidRDefault="00EC7B63" w:rsidP="00EC7B63">
      <w:pPr>
        <w:pStyle w:val="ConsPlusTitle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14799">
        <w:rPr>
          <w:rFonts w:ascii="Times New Roman" w:hAnsi="Times New Roman" w:cs="Times New Roman"/>
          <w:b w:val="0"/>
          <w:sz w:val="24"/>
          <w:szCs w:val="24"/>
        </w:rPr>
        <w:t>2.   Назначить публичные слушания по проекту решения Думы городского округа «О вн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сении изменений и дополнений в Устав городского </w:t>
      </w:r>
      <w:proofErr w:type="gramStart"/>
      <w:r w:rsidRPr="00B14799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Свободный».</w:t>
      </w:r>
    </w:p>
    <w:p w:rsidR="00EC7B63" w:rsidRPr="00B14799" w:rsidRDefault="00EC7B63" w:rsidP="00EC7B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           3.   Опубликовать в газете «Свободные вести» Положение «О порядке учета предложений по проекту решения Думы городского округа «О внесении изменений и дополнений в Устав г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родского </w:t>
      </w:r>
      <w:proofErr w:type="gramStart"/>
      <w:r w:rsidRPr="00B14799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Свободный», утвержденное решением Думы городского округа от 12.09.2006 года  № 50/4.</w:t>
      </w:r>
    </w:p>
    <w:p w:rsidR="00EC7B63" w:rsidRPr="00D5303A" w:rsidRDefault="00EC7B63" w:rsidP="00EC7B63">
      <w:pPr>
        <w:tabs>
          <w:tab w:val="left" w:pos="360"/>
          <w:tab w:val="left" w:pos="1080"/>
        </w:tabs>
        <w:ind w:firstLine="540"/>
      </w:pPr>
      <w:r>
        <w:t xml:space="preserve">   4.  </w:t>
      </w:r>
      <w:r w:rsidRPr="00D5303A">
        <w:t xml:space="preserve"> Решение опубликовать  в газете «Свободные вести» и разместить на официальном са</w:t>
      </w:r>
      <w:r w:rsidRPr="00D5303A">
        <w:t>й</w:t>
      </w:r>
      <w:r w:rsidRPr="00D5303A">
        <w:t xml:space="preserve">те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EC7B63" w:rsidRPr="001C1B93" w:rsidRDefault="00EC7B63" w:rsidP="00EC7B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Pr="001C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1C1B93">
        <w:rPr>
          <w:rFonts w:ascii="Times New Roman" w:hAnsi="Times New Roman" w:cs="Times New Roman"/>
          <w:sz w:val="24"/>
          <w:szCs w:val="24"/>
        </w:rPr>
        <w:t>ешение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1B93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1C1B93">
        <w:rPr>
          <w:rFonts w:ascii="Times New Roman" w:hAnsi="Times New Roman" w:cs="Times New Roman"/>
          <w:sz w:val="24"/>
          <w:szCs w:val="24"/>
        </w:rPr>
        <w:t xml:space="preserve">опубликования в газете </w:t>
      </w:r>
      <w:r>
        <w:rPr>
          <w:rFonts w:ascii="Times New Roman" w:hAnsi="Times New Roman" w:cs="Times New Roman"/>
          <w:sz w:val="24"/>
          <w:szCs w:val="24"/>
        </w:rPr>
        <w:t>«Свободные ве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ти».</w:t>
      </w:r>
    </w:p>
    <w:p w:rsidR="00EC7B63" w:rsidRPr="00F13778" w:rsidRDefault="00EC7B63" w:rsidP="00EC7B63">
      <w:pPr>
        <w:tabs>
          <w:tab w:val="left" w:pos="1080"/>
          <w:tab w:val="left" w:pos="1440"/>
        </w:tabs>
        <w:ind w:firstLine="720"/>
      </w:pPr>
      <w:r>
        <w:t>6</w:t>
      </w:r>
      <w:r w:rsidRPr="001C1B93">
        <w:t>.</w:t>
      </w:r>
      <w:r>
        <w:t xml:space="preserve">   </w:t>
      </w:r>
      <w:proofErr w:type="gramStart"/>
      <w:r>
        <w:t>К</w:t>
      </w:r>
      <w:r w:rsidRPr="001C1B93">
        <w:t>онтроль за</w:t>
      </w:r>
      <w:proofErr w:type="gramEnd"/>
      <w:r w:rsidRPr="001C1B93">
        <w:t xml:space="preserve"> исполнением данного решения возложить на </w:t>
      </w:r>
      <w:r>
        <w:t xml:space="preserve"> заместителя </w:t>
      </w:r>
      <w:r w:rsidRPr="00F13778">
        <w:t xml:space="preserve">председателя </w:t>
      </w:r>
      <w:r>
        <w:t>Думы городского округа Чазова В.А.</w:t>
      </w:r>
    </w:p>
    <w:p w:rsidR="00EC7B63" w:rsidRDefault="00EC7B63" w:rsidP="00EC7B63">
      <w:pPr>
        <w:rPr>
          <w:b/>
        </w:rPr>
      </w:pPr>
    </w:p>
    <w:p w:rsidR="00EC7B63" w:rsidRPr="0013166D" w:rsidRDefault="00EC7B63" w:rsidP="00EC7B6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EC7B63" w:rsidRPr="0013166D" w:rsidRDefault="00EC7B63" w:rsidP="00EC7B63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63"/>
    <w:rsid w:val="001B2296"/>
    <w:rsid w:val="00E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7B6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B6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C7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C7B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EC7B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7B6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B6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C7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C7B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EC7B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2014-12-17T11:40:00Z</dcterms:created>
  <dcterms:modified xsi:type="dcterms:W3CDTF">2014-12-17T11:40:00Z</dcterms:modified>
</cp:coreProperties>
</file>